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1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F939EA" w:rsidRPr="00F751D6" w14:paraId="1EF3D2F0" w14:textId="77777777" w:rsidTr="00BF67DA">
        <w:trPr>
          <w:trHeight w:val="1710"/>
        </w:trPr>
        <w:tc>
          <w:tcPr>
            <w:tcW w:w="3544" w:type="dxa"/>
          </w:tcPr>
          <w:p w14:paraId="385E40F4" w14:textId="3A5D6C43" w:rsidR="00A87666" w:rsidRPr="009810A9" w:rsidRDefault="00BF67DA" w:rsidP="00BF67DA">
            <w:pPr>
              <w:rPr>
                <w:sz w:val="32"/>
                <w:szCs w:val="28"/>
              </w:rPr>
            </w:pPr>
            <w:r w:rsidRPr="009810A9">
              <w:rPr>
                <w:noProof/>
                <w:sz w:val="32"/>
                <w:szCs w:val="28"/>
              </w:rPr>
              <w:drawing>
                <wp:inline distT="0" distB="0" distL="0" distR="0" wp14:anchorId="2D0F152B" wp14:editId="17E9EFDB">
                  <wp:extent cx="1559719" cy="1190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697" cy="1215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3AF9DF2F" w14:textId="0EAB2FD3" w:rsidR="00BF67DA" w:rsidRPr="00BF67DA" w:rsidRDefault="00BF67DA" w:rsidP="00BF67DA">
            <w:pPr>
              <w:rPr>
                <w:sz w:val="32"/>
                <w:szCs w:val="28"/>
              </w:rPr>
            </w:pPr>
          </w:p>
        </w:tc>
      </w:tr>
      <w:tr w:rsidR="00F939EA" w:rsidRPr="00F751D6" w14:paraId="5261E507" w14:textId="77777777" w:rsidTr="001F6BF8">
        <w:tc>
          <w:tcPr>
            <w:tcW w:w="3544" w:type="dxa"/>
          </w:tcPr>
          <w:p w14:paraId="0AEFF1E5" w14:textId="61DC7796" w:rsidR="00A87666" w:rsidRPr="00B4160F" w:rsidRDefault="00A87666" w:rsidP="00BF67DA">
            <w:pPr>
              <w:pStyle w:val="Heading3"/>
              <w:outlineLvl w:val="2"/>
              <w:rPr>
                <w:rStyle w:val="gd"/>
                <w:rFonts w:ascii="Book Antiqua" w:hAnsi="Book Antiqua"/>
                <w:i/>
                <w:iCs/>
                <w:caps w:val="0"/>
                <w:strike/>
                <w:color w:val="auto"/>
                <w:sz w:val="20"/>
                <w:szCs w:val="20"/>
              </w:rPr>
            </w:pPr>
          </w:p>
          <w:p w14:paraId="321F9437" w14:textId="77777777" w:rsidR="00A87666" w:rsidRPr="00F751D6" w:rsidRDefault="00A87666" w:rsidP="00BF67DA">
            <w:pPr>
              <w:rPr>
                <w:rStyle w:val="gd"/>
                <w:rFonts w:ascii="Book Antiqua" w:hAnsi="Book Antiqua"/>
                <w:b/>
                <w:bCs/>
                <w:caps/>
                <w:sz w:val="20"/>
                <w:szCs w:val="20"/>
              </w:rPr>
            </w:pPr>
          </w:p>
          <w:p w14:paraId="0085DA66" w14:textId="77777777" w:rsidR="00A87666" w:rsidRPr="00F751D6" w:rsidRDefault="00A87666" w:rsidP="00BF67DA">
            <w:pPr>
              <w:rPr>
                <w:rStyle w:val="gd"/>
                <w:rFonts w:ascii="Book Antiqua" w:hAnsi="Book Antiqua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0F751D6">
              <w:rPr>
                <w:rStyle w:val="gd"/>
                <w:rFonts w:ascii="Book Antiqua" w:hAnsi="Book Antiqua"/>
                <w:sz w:val="20"/>
                <w:szCs w:val="20"/>
              </w:rPr>
              <w:t>A</w:t>
            </w:r>
            <w:r>
              <w:rPr>
                <w:rStyle w:val="gd"/>
                <w:rFonts w:ascii="Book Antiqua" w:hAnsi="Book Antiqua"/>
                <w:sz w:val="20"/>
                <w:szCs w:val="20"/>
              </w:rPr>
              <w:t>hmed</w:t>
            </w:r>
            <w:r>
              <w:rPr>
                <w:rStyle w:val="gd"/>
                <w:rFonts w:ascii="Book Antiqua" w:hAnsi="Book Antiqua"/>
                <w:caps/>
                <w:sz w:val="20"/>
                <w:szCs w:val="20"/>
              </w:rPr>
              <w:t xml:space="preserve"> </w:t>
            </w:r>
            <w:r w:rsidRPr="00F751D6">
              <w:rPr>
                <w:rStyle w:val="gd"/>
                <w:rFonts w:ascii="Book Antiqua" w:hAnsi="Book Antiqua"/>
                <w:sz w:val="20"/>
                <w:szCs w:val="20"/>
              </w:rPr>
              <w:t>J</w:t>
            </w:r>
            <w:r>
              <w:rPr>
                <w:rStyle w:val="gd"/>
                <w:rFonts w:ascii="Book Antiqua" w:hAnsi="Book Antiqua"/>
                <w:sz w:val="20"/>
                <w:szCs w:val="20"/>
              </w:rPr>
              <w:t>alal</w:t>
            </w:r>
            <w:r>
              <w:rPr>
                <w:rStyle w:val="gd"/>
                <w:rFonts w:ascii="Book Antiqua" w:hAnsi="Book Antiqua"/>
                <w:caps/>
                <w:sz w:val="20"/>
                <w:szCs w:val="20"/>
              </w:rPr>
              <w:t xml:space="preserve"> </w:t>
            </w:r>
            <w:r w:rsidRPr="00F751D6">
              <w:rPr>
                <w:rStyle w:val="gd"/>
                <w:rFonts w:ascii="Book Antiqua" w:hAnsi="Book Antiqua"/>
                <w:caps/>
                <w:sz w:val="20"/>
                <w:szCs w:val="20"/>
              </w:rPr>
              <w:t>K</w:t>
            </w:r>
            <w:r>
              <w:rPr>
                <w:rStyle w:val="gd"/>
                <w:rFonts w:ascii="Book Antiqua" w:hAnsi="Book Antiqua"/>
                <w:caps/>
                <w:sz w:val="20"/>
                <w:szCs w:val="20"/>
              </w:rPr>
              <w:t>.</w:t>
            </w:r>
            <w:r w:rsidRPr="00F751D6">
              <w:rPr>
                <w:rStyle w:val="gd"/>
                <w:rFonts w:ascii="Book Antiqua" w:hAnsi="Book Antiqua"/>
                <w:caps/>
                <w:sz w:val="20"/>
                <w:szCs w:val="20"/>
              </w:rPr>
              <w:t xml:space="preserve"> </w:t>
            </w:r>
            <w:r w:rsidRPr="00F751D6">
              <w:rPr>
                <w:rStyle w:val="gd"/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Chowdhury</w:t>
            </w:r>
            <w:r w:rsidRPr="00F751D6">
              <w:rPr>
                <w:rStyle w:val="gd"/>
                <w:rFonts w:ascii="Book Antiqua" w:hAnsi="Book Antiqua"/>
                <w:b/>
                <w:bCs/>
                <w:i/>
                <w:iCs/>
                <w:sz w:val="20"/>
                <w:szCs w:val="20"/>
                <w:vertAlign w:val="superscript"/>
              </w:rPr>
              <w:t>1</w:t>
            </w:r>
            <w:r w:rsidRPr="00F751D6">
              <w:rPr>
                <w:rStyle w:val="gd"/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F751D6">
              <w:rPr>
                <w:rStyle w:val="gd"/>
                <w:rFonts w:ascii="Book Antiqua" w:hAnsi="Book Antiqua"/>
                <w:sz w:val="20"/>
                <w:szCs w:val="20"/>
              </w:rPr>
              <w:t>M</w:t>
            </w:r>
            <w:r>
              <w:rPr>
                <w:rStyle w:val="gd"/>
                <w:rFonts w:ascii="Book Antiqua" w:hAnsi="Book Antiqua"/>
                <w:sz w:val="20"/>
                <w:szCs w:val="20"/>
              </w:rPr>
              <w:t>uhbat</w:t>
            </w:r>
            <w:proofErr w:type="spellEnd"/>
            <w:r>
              <w:rPr>
                <w:rStyle w:val="gd"/>
                <w:rFonts w:ascii="Book Antiqua" w:hAnsi="Book Antiqua"/>
                <w:sz w:val="20"/>
                <w:szCs w:val="20"/>
              </w:rPr>
              <w:t xml:space="preserve"> </w:t>
            </w:r>
            <w:r w:rsidRPr="00F751D6">
              <w:rPr>
                <w:rStyle w:val="gd"/>
                <w:rFonts w:ascii="Book Antiqua" w:hAnsi="Book Antiqua"/>
                <w:sz w:val="20"/>
                <w:szCs w:val="20"/>
              </w:rPr>
              <w:t>A</w:t>
            </w:r>
            <w:r>
              <w:rPr>
                <w:rStyle w:val="gd"/>
                <w:rFonts w:ascii="Book Antiqua" w:hAnsi="Book Antiqua"/>
                <w:sz w:val="20"/>
                <w:szCs w:val="20"/>
              </w:rPr>
              <w:t>.</w:t>
            </w:r>
            <w:r w:rsidRPr="00F751D6">
              <w:rPr>
                <w:rStyle w:val="gd"/>
                <w:rFonts w:ascii="Book Antiqua" w:hAnsi="Book Antiqua"/>
                <w:sz w:val="20"/>
                <w:szCs w:val="20"/>
              </w:rPr>
              <w:t xml:space="preserve"> </w:t>
            </w:r>
            <w:r w:rsidRPr="00F751D6">
              <w:rPr>
                <w:rStyle w:val="gd"/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Khan</w:t>
            </w:r>
            <w:r w:rsidRPr="00F751D6">
              <w:rPr>
                <w:rStyle w:val="gd"/>
                <w:rFonts w:ascii="Book Antiqua" w:hAnsi="Book Antiqua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F751D6">
              <w:rPr>
                <w:rStyle w:val="gd"/>
                <w:rFonts w:ascii="Book Antiqua" w:hAnsi="Book Antiqua"/>
                <w:sz w:val="20"/>
                <w:szCs w:val="20"/>
              </w:rPr>
              <w:t xml:space="preserve"> and </w:t>
            </w:r>
            <w:r w:rsidRPr="00736139">
              <w:rPr>
                <w:rStyle w:val="gd"/>
                <w:rFonts w:ascii="Book Antiqua" w:hAnsi="Book Antiqua"/>
                <w:bCs/>
                <w:sz w:val="20"/>
                <w:szCs w:val="20"/>
              </w:rPr>
              <w:t>Rashida</w:t>
            </w:r>
            <w:r>
              <w:rPr>
                <w:rStyle w:val="gd"/>
                <w:rFonts w:ascii="Book Antiqua" w:hAnsi="Book Antiqu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gd"/>
                <w:rFonts w:ascii="Book Antiqua" w:hAnsi="Book Antiqua"/>
                <w:bCs/>
                <w:sz w:val="20"/>
                <w:szCs w:val="20"/>
              </w:rPr>
              <w:t>Bt</w:t>
            </w:r>
            <w:proofErr w:type="spellEnd"/>
            <w:r w:rsidRPr="00F751D6">
              <w:rPr>
                <w:rStyle w:val="gd"/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Style w:val="gd"/>
                <w:rFonts w:ascii="Book Antiqua" w:hAnsi="Book Antiqua"/>
                <w:sz w:val="20"/>
                <w:szCs w:val="20"/>
              </w:rPr>
              <w:t xml:space="preserve">Z. </w:t>
            </w:r>
            <w:r w:rsidRPr="00F751D6">
              <w:rPr>
                <w:rStyle w:val="gd"/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 xml:space="preserve"> Fakhri</w:t>
            </w:r>
            <w:r w:rsidRPr="00736139">
              <w:rPr>
                <w:rStyle w:val="gd"/>
                <w:rFonts w:ascii="Book Antiqua" w:hAnsi="Book Antiqua"/>
                <w:b/>
                <w:bCs/>
                <w:i/>
                <w:iCs/>
                <w:sz w:val="20"/>
                <w:szCs w:val="20"/>
                <w:vertAlign w:val="superscript"/>
              </w:rPr>
              <w:t>*1</w:t>
            </w:r>
          </w:p>
          <w:p w14:paraId="2A183B6B" w14:textId="77777777" w:rsidR="00A87666" w:rsidRPr="00F751D6" w:rsidRDefault="00A87666" w:rsidP="00BF67DA">
            <w:pPr>
              <w:rPr>
                <w:rStyle w:val="gd"/>
                <w:rFonts w:ascii="Book Antiqua" w:hAnsi="Book Antiqua"/>
                <w:sz w:val="20"/>
                <w:szCs w:val="20"/>
              </w:rPr>
            </w:pPr>
          </w:p>
          <w:p w14:paraId="7EAC52D5" w14:textId="77777777" w:rsidR="00A87666" w:rsidRPr="00F751D6" w:rsidRDefault="00A87666" w:rsidP="00BF67DA">
            <w:pP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33F2AE5A" w14:textId="77777777" w:rsidR="00A87666" w:rsidRPr="00F751D6" w:rsidRDefault="00A87666" w:rsidP="00BF67DA">
            <w:pP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751D6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  <w:vertAlign w:val="superscript"/>
              </w:rPr>
              <w:t>1</w:t>
            </w:r>
            <w:r w:rsidRPr="00F751D6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  <w:t xml:space="preserve">Kulliyyah (Faculty) of Science </w:t>
            </w:r>
          </w:p>
          <w:p w14:paraId="00178366" w14:textId="77777777" w:rsidR="00A87666" w:rsidRPr="00F751D6" w:rsidRDefault="00A87666" w:rsidP="00BF67DA">
            <w:pP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751D6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  <w:t>International Islamic University Malaysia</w:t>
            </w:r>
          </w:p>
          <w:p w14:paraId="21188539" w14:textId="77777777" w:rsidR="00A87666" w:rsidRPr="00F751D6" w:rsidRDefault="00A87666" w:rsidP="00BF67DA">
            <w:pP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751D6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  <w:t>Jalan Sultan Ahmad Shah, Bandar Indera Mahkota</w:t>
            </w:r>
          </w:p>
          <w:p w14:paraId="44BB92C8" w14:textId="77777777" w:rsidR="00A87666" w:rsidRPr="00F751D6" w:rsidRDefault="00A87666" w:rsidP="00BF67DA">
            <w:pP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751D6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  <w:t>25200 Kuantan, Pahang Darul Makmur</w:t>
            </w:r>
          </w:p>
          <w:p w14:paraId="6AFAD72C" w14:textId="77777777" w:rsidR="00A87666" w:rsidRPr="00F751D6" w:rsidRDefault="00A87666" w:rsidP="00BF67DA">
            <w:pP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751D6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  <w:t>Malaysia</w:t>
            </w:r>
          </w:p>
          <w:p w14:paraId="341DAEFE" w14:textId="77777777" w:rsidR="00A87666" w:rsidRPr="00F751D6" w:rsidRDefault="00A87666" w:rsidP="00BF67DA">
            <w:pP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71CF116C" w14:textId="77777777" w:rsidR="00A87666" w:rsidRPr="00F751D6" w:rsidRDefault="00A87666" w:rsidP="00BF67DA">
            <w:pP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FDC638E" w14:textId="77777777" w:rsidR="00A87666" w:rsidRPr="00F751D6" w:rsidRDefault="00A87666" w:rsidP="00BF67DA">
            <w:pPr>
              <w:rPr>
                <w:rFonts w:ascii="Book Antiqua" w:hAnsi="Book Antiqua"/>
                <w:sz w:val="20"/>
                <w:szCs w:val="20"/>
              </w:rPr>
            </w:pPr>
            <w:r w:rsidRPr="00F751D6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00F751D6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  <w:t>Irrigation Department, N0, 6 JLN Tun Ismail, Kuantan 25200</w:t>
            </w:r>
            <w:r w:rsidRPr="00F751D6">
              <w:rPr>
                <w:rFonts w:ascii="Book Antiqua" w:hAnsi="Book Antiqua"/>
                <w:sz w:val="20"/>
                <w:szCs w:val="20"/>
              </w:rPr>
              <w:t>, Pahang</w:t>
            </w:r>
          </w:p>
          <w:p w14:paraId="34E41A39" w14:textId="77777777" w:rsidR="00A87666" w:rsidRPr="00F751D6" w:rsidRDefault="00A87666" w:rsidP="00BF67DA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DCEDC2B" w14:textId="77777777" w:rsidR="00A87666" w:rsidRPr="00F751D6" w:rsidRDefault="00A87666" w:rsidP="00BF67DA">
            <w:pP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73E120D4" w14:textId="77777777" w:rsidR="00A87666" w:rsidRPr="00F751D6" w:rsidRDefault="00A87666" w:rsidP="00BF67DA">
            <w:pPr>
              <w:pStyle w:val="Heading3"/>
              <w:outlineLvl w:val="2"/>
              <w:rPr>
                <w:rFonts w:ascii="Book Antiqua" w:hAnsi="Book Antiqua"/>
                <w:sz w:val="20"/>
                <w:szCs w:val="20"/>
              </w:rPr>
            </w:pPr>
            <w:r w:rsidRPr="00F751D6">
              <w:rPr>
                <w:rFonts w:ascii="Book Antiqua" w:hAnsi="Book Antiqua"/>
                <w:caps w:val="0"/>
                <w:sz w:val="20"/>
                <w:szCs w:val="20"/>
              </w:rPr>
              <w:t>*</w:t>
            </w:r>
            <w:r w:rsidRPr="00F751D6">
              <w:rPr>
                <w:rFonts w:ascii="Book Antiqua" w:hAnsi="Book Antiqua"/>
                <w:caps w:val="0"/>
                <w:sz w:val="20"/>
                <w:szCs w:val="20"/>
                <w:vertAlign w:val="superscript"/>
              </w:rPr>
              <w:t>1</w:t>
            </w:r>
            <w:r w:rsidRPr="00F751D6">
              <w:rPr>
                <w:rFonts w:ascii="Book Antiqua" w:hAnsi="Book Antiqua"/>
                <w:caps w:val="0"/>
                <w:sz w:val="20"/>
                <w:szCs w:val="20"/>
              </w:rPr>
              <w:t xml:space="preserve">Corresponding Authors: Associate Professor Dr </w:t>
            </w:r>
            <w:r w:rsidRPr="00F751D6">
              <w:rPr>
                <w:rStyle w:val="gd"/>
                <w:rFonts w:ascii="Book Antiqua" w:hAnsi="Book Antiqua"/>
                <w:b w:val="0"/>
                <w:bCs/>
                <w:caps w:val="0"/>
                <w:sz w:val="20"/>
                <w:szCs w:val="20"/>
              </w:rPr>
              <w:t xml:space="preserve">Rashida Binti </w:t>
            </w:r>
            <w:r w:rsidRPr="00F751D6">
              <w:rPr>
                <w:rStyle w:val="gd"/>
                <w:rFonts w:ascii="Book Antiqua" w:hAnsi="Book Antiqua"/>
                <w:i/>
                <w:iCs/>
                <w:caps w:val="0"/>
                <w:sz w:val="20"/>
                <w:szCs w:val="20"/>
              </w:rPr>
              <w:t>Zaman Fakhri</w:t>
            </w:r>
          </w:p>
          <w:p w14:paraId="1EB56299" w14:textId="77777777" w:rsidR="00A87666" w:rsidRPr="00F751D6" w:rsidRDefault="00215B29" w:rsidP="00BF67DA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1111563247"/>
                <w:placeholder>
                  <w:docPart w:val="C32031CBAD114145B81B2B7CFDAC87C4"/>
                </w:placeholder>
                <w:temporary/>
                <w:showingPlcHdr/>
                <w15:appearance w15:val="hidden"/>
              </w:sdtPr>
              <w:sdtEndPr/>
              <w:sdtContent>
                <w:r w:rsidR="00A87666" w:rsidRPr="00F751D6">
                  <w:rPr>
                    <w:rFonts w:ascii="Book Antiqua" w:hAnsi="Book Antiqua"/>
                    <w:sz w:val="20"/>
                    <w:szCs w:val="20"/>
                  </w:rPr>
                  <w:t>PHONE:</w:t>
                </w:r>
              </w:sdtContent>
            </w:sdt>
            <w:r w:rsidR="00A87666" w:rsidRPr="00F751D6">
              <w:rPr>
                <w:rFonts w:ascii="Book Antiqua" w:hAnsi="Book Antiqua"/>
                <w:sz w:val="20"/>
                <w:szCs w:val="20"/>
              </w:rPr>
              <w:t xml:space="preserve"> +609-570 5039</w:t>
            </w:r>
          </w:p>
          <w:p w14:paraId="2F944B8B" w14:textId="77777777" w:rsidR="00A87666" w:rsidRPr="00F751D6" w:rsidRDefault="00A87666" w:rsidP="00BF67DA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722E3AB" w14:textId="77777777" w:rsidR="00A87666" w:rsidRPr="00F751D6" w:rsidRDefault="00215B29" w:rsidP="00BF67DA">
            <w:pPr>
              <w:rPr>
                <w:rStyle w:val="Hyperlink"/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color w:val="C45911" w:themeColor="accent2" w:themeShade="BF"/>
                  <w:sz w:val="20"/>
                  <w:szCs w:val="20"/>
                  <w:u w:val="single"/>
                </w:rPr>
                <w:id w:val="-240260293"/>
                <w:placeholder>
                  <w:docPart w:val="10B4A70150FB4FD29C39A0C1D4F4245D"/>
                </w:placeholder>
                <w:temporary/>
                <w:showingPlcHdr/>
                <w15:appearance w15:val="hidden"/>
              </w:sdtPr>
              <w:sdtEndPr/>
              <w:sdtContent>
                <w:r w:rsidR="00A87666" w:rsidRPr="00F751D6">
                  <w:rPr>
                    <w:rFonts w:ascii="Book Antiqua" w:hAnsi="Book Antiqua"/>
                    <w:sz w:val="20"/>
                    <w:szCs w:val="20"/>
                  </w:rPr>
                  <w:t>EMAIL:</w:t>
                </w:r>
              </w:sdtContent>
            </w:sdt>
            <w:r w:rsidR="00A87666" w:rsidRPr="00F751D6">
              <w:rPr>
                <w:rFonts w:ascii="Book Antiqua" w:hAnsi="Book Antiqu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223903890"/>
                <w:placeholder>
                  <w:docPart w:val="4BAE6B2CC97449B6BDCC236C891AA7FB"/>
                </w:placeholder>
                <w:temporary/>
                <w:showingPlcHdr/>
                <w15:appearance w15:val="hidden"/>
              </w:sdtPr>
              <w:sdtEndPr>
                <w:rPr>
                  <w:rStyle w:val="Hyperlink"/>
                  <w:color w:val="C45911" w:themeColor="accent2" w:themeShade="BF"/>
                  <w:u w:val="single"/>
                </w:rPr>
              </w:sdtEndPr>
              <w:sdtContent>
                <w:r w:rsidR="00A87666" w:rsidRPr="00F751D6">
                  <w:rPr>
                    <w:rStyle w:val="Hyperlink"/>
                    <w:rFonts w:ascii="Book Antiqua" w:hAnsi="Book Antiqua"/>
                    <w:color w:val="0070C0"/>
                    <w:sz w:val="20"/>
                    <w:szCs w:val="20"/>
                  </w:rPr>
                  <w:t>someone@example.com</w:t>
                </w:r>
                <w:hyperlink r:id="rId7" w:history="1"/>
              </w:sdtContent>
            </w:sdt>
          </w:p>
          <w:p w14:paraId="4084FE99" w14:textId="77777777" w:rsidR="00A87666" w:rsidRPr="00F751D6" w:rsidRDefault="00A87666" w:rsidP="00BF67DA">
            <w:pPr>
              <w:rPr>
                <w:sz w:val="20"/>
                <w:szCs w:val="20"/>
              </w:rPr>
            </w:pPr>
          </w:p>
          <w:p w14:paraId="49280780" w14:textId="77777777" w:rsidR="00A87666" w:rsidRPr="00F751D6" w:rsidRDefault="00A87666" w:rsidP="00BF67DA">
            <w:pPr>
              <w:pStyle w:val="Subtitle"/>
              <w:rPr>
                <w:rFonts w:ascii="Book Antiqua" w:hAnsi="Book Antiqua"/>
                <w:b/>
                <w:bCs/>
                <w:sz w:val="28"/>
                <w:szCs w:val="24"/>
              </w:rPr>
            </w:pPr>
            <w:r w:rsidRPr="00A87666">
              <w:rPr>
                <w:rFonts w:ascii="Book Antiqua" w:hAnsi="Book Antiqua"/>
                <w:b/>
                <w:bCs/>
                <w:color w:val="FF0000"/>
                <w:spacing w:val="0"/>
                <w:w w:val="60"/>
                <w:sz w:val="28"/>
                <w:szCs w:val="24"/>
              </w:rPr>
              <w:t>(Font Size 10 Book Antiqua</w:t>
            </w:r>
            <w:r w:rsidRPr="00A87666">
              <w:rPr>
                <w:rFonts w:ascii="Book Antiqua" w:hAnsi="Book Antiqua"/>
                <w:b/>
                <w:bCs/>
                <w:color w:val="FF0000"/>
                <w:spacing w:val="4"/>
                <w:w w:val="60"/>
                <w:sz w:val="28"/>
                <w:szCs w:val="24"/>
              </w:rPr>
              <w:t>)</w:t>
            </w:r>
          </w:p>
          <w:p w14:paraId="1FB4A420" w14:textId="77777777" w:rsidR="00A87666" w:rsidRPr="00F751D6" w:rsidRDefault="00A87666" w:rsidP="00BF67DA"/>
          <w:p w14:paraId="7009254E" w14:textId="77777777" w:rsidR="00A87666" w:rsidRPr="00F751D6" w:rsidRDefault="00A87666" w:rsidP="00BF67DA"/>
          <w:p w14:paraId="29E91EB1" w14:textId="77777777" w:rsidR="00A87666" w:rsidRPr="00F751D6" w:rsidRDefault="00A87666" w:rsidP="00BF67DA"/>
        </w:tc>
        <w:tc>
          <w:tcPr>
            <w:tcW w:w="6095" w:type="dxa"/>
            <w:shd w:val="clear" w:color="auto" w:fill="auto"/>
          </w:tcPr>
          <w:p w14:paraId="6F4B41CB" w14:textId="77777777" w:rsidR="00A87666" w:rsidRDefault="00A87666" w:rsidP="00BF67DA">
            <w:pPr>
              <w:jc w:val="center"/>
              <w:rPr>
                <w:b/>
                <w:bCs/>
              </w:rPr>
            </w:pPr>
          </w:p>
          <w:p w14:paraId="3527EC40" w14:textId="77777777" w:rsidR="00A87666" w:rsidRDefault="00A87666" w:rsidP="00BF67DA"/>
          <w:p w14:paraId="579F357B" w14:textId="01A6FA0B" w:rsidR="00A87666" w:rsidRDefault="00A87666" w:rsidP="00BF67D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EXTENDED </w:t>
            </w:r>
            <w:r w:rsidRPr="00F751D6">
              <w:rPr>
                <w:b/>
                <w:bCs/>
              </w:rPr>
              <w:t xml:space="preserve">ABSTRACT </w:t>
            </w:r>
            <w:r w:rsidRPr="00F751D6">
              <w:rPr>
                <w:b/>
                <w:bCs/>
                <w:color w:val="FF0000"/>
              </w:rPr>
              <w:t xml:space="preserve">(Maximum </w:t>
            </w:r>
            <w:r w:rsidR="00464AF1">
              <w:rPr>
                <w:b/>
                <w:bCs/>
                <w:color w:val="FF0000"/>
              </w:rPr>
              <w:t xml:space="preserve">950-1100 </w:t>
            </w:r>
            <w:r w:rsidRPr="00464AF1">
              <w:rPr>
                <w:b/>
                <w:bCs/>
                <w:color w:val="FF0000"/>
              </w:rPr>
              <w:t>Words</w:t>
            </w:r>
            <w:r w:rsidRPr="00F751D6">
              <w:rPr>
                <w:b/>
                <w:bCs/>
                <w:color w:val="FF0000"/>
              </w:rPr>
              <w:t>)</w:t>
            </w:r>
          </w:p>
          <w:p w14:paraId="7DD32001" w14:textId="77777777" w:rsidR="002432B8" w:rsidRDefault="002432B8" w:rsidP="00BF67DA">
            <w:pPr>
              <w:jc w:val="center"/>
              <w:rPr>
                <w:b/>
                <w:bCs/>
                <w:color w:val="FF0000"/>
              </w:rPr>
            </w:pPr>
            <w:bookmarkStart w:id="0" w:name="_GoBack"/>
            <w:bookmarkEnd w:id="0"/>
          </w:p>
          <w:p w14:paraId="11D38E8C" w14:textId="77777777" w:rsidR="00A87666" w:rsidRPr="00F751D6" w:rsidRDefault="00A87666" w:rsidP="00BF67DA">
            <w:pPr>
              <w:jc w:val="center"/>
              <w:rPr>
                <w:b/>
                <w:bCs/>
              </w:rPr>
            </w:pPr>
          </w:p>
          <w:p w14:paraId="2D27FBE5" w14:textId="164054CD" w:rsidR="00E87B4F" w:rsidRDefault="007E0396" w:rsidP="00BF67DA">
            <w:pPr>
              <w:jc w:val="both"/>
              <w:rPr>
                <w:rFonts w:cstheme="minorHAnsi"/>
                <w:spacing w:val="4"/>
                <w:szCs w:val="20"/>
              </w:rPr>
            </w:pPr>
            <w:r w:rsidRPr="007E0396">
              <w:rPr>
                <w:rFonts w:cstheme="minorHAnsi"/>
                <w:szCs w:val="20"/>
              </w:rPr>
              <w:t>The extended abstract</w:t>
            </w:r>
            <w:r w:rsidRPr="007E0396">
              <w:rPr>
                <w:rFonts w:cstheme="minorHAnsi"/>
                <w:szCs w:val="20"/>
                <w:lang w:val="en-GB"/>
              </w:rPr>
              <w:t xml:space="preserve"> </w:t>
            </w:r>
            <w:r w:rsidRPr="007E0396">
              <w:rPr>
                <w:rFonts w:cstheme="minorHAnsi"/>
                <w:spacing w:val="4"/>
                <w:szCs w:val="20"/>
              </w:rPr>
              <w:t xml:space="preserve">should be written in English. The writing must be </w:t>
            </w:r>
            <w:r w:rsidRPr="007E0396">
              <w:rPr>
                <w:rFonts w:cstheme="minorHAnsi"/>
                <w:szCs w:val="20"/>
                <w:shd w:val="clear" w:color="auto" w:fill="FFFFFF"/>
              </w:rPr>
              <w:t xml:space="preserve">in MS Word format in </w:t>
            </w:r>
            <w:r w:rsidRPr="00AA2C59">
              <w:rPr>
                <w:rFonts w:cstheme="minorHAnsi"/>
                <w:b/>
                <w:bCs/>
                <w:szCs w:val="20"/>
                <w:shd w:val="clear" w:color="auto" w:fill="FFFFFF"/>
              </w:rPr>
              <w:t>single-spacing</w:t>
            </w:r>
            <w:r w:rsidRPr="007E0396">
              <w:rPr>
                <w:rFonts w:cstheme="minorHAnsi"/>
                <w:szCs w:val="20"/>
                <w:shd w:val="clear" w:color="auto" w:fill="FFFFFF"/>
              </w:rPr>
              <w:t xml:space="preserve"> using </w:t>
            </w:r>
            <w:r w:rsidRPr="00AA2C59">
              <w:rPr>
                <w:rFonts w:cstheme="minorHAnsi"/>
                <w:b/>
                <w:bCs/>
                <w:szCs w:val="20"/>
                <w:shd w:val="clear" w:color="auto" w:fill="FFFFFF"/>
              </w:rPr>
              <w:t>1</w:t>
            </w:r>
            <w:r w:rsidR="00AA78E7">
              <w:rPr>
                <w:rFonts w:cstheme="minorHAnsi"/>
                <w:b/>
                <w:bCs/>
                <w:szCs w:val="20"/>
                <w:shd w:val="clear" w:color="auto" w:fill="FFFFFF"/>
              </w:rPr>
              <w:t>0</w:t>
            </w:r>
            <w:r w:rsidRPr="007E0396">
              <w:rPr>
                <w:rFonts w:cstheme="minorHAnsi"/>
                <w:szCs w:val="20"/>
                <w:shd w:val="clear" w:color="auto" w:fill="FFFFFF"/>
              </w:rPr>
              <w:t xml:space="preserve"> point of</w:t>
            </w:r>
            <w:r>
              <w:rPr>
                <w:rFonts w:cstheme="minorHAnsi"/>
                <w:spacing w:val="4"/>
                <w:szCs w:val="20"/>
              </w:rPr>
              <w:t xml:space="preserve"> </w:t>
            </w:r>
            <w:r w:rsidRPr="00AA2C59">
              <w:rPr>
                <w:rFonts w:cstheme="minorHAnsi"/>
                <w:b/>
                <w:bCs/>
                <w:spacing w:val="4"/>
                <w:szCs w:val="20"/>
              </w:rPr>
              <w:t>Book Antiqua</w:t>
            </w:r>
            <w:r w:rsidRPr="007E0396">
              <w:rPr>
                <w:rFonts w:cstheme="minorHAnsi"/>
                <w:spacing w:val="4"/>
                <w:szCs w:val="20"/>
              </w:rPr>
              <w:t>. T</w:t>
            </w:r>
            <w:r w:rsidRPr="007E0396">
              <w:rPr>
                <w:rFonts w:cstheme="minorHAnsi"/>
                <w:szCs w:val="20"/>
              </w:rPr>
              <w:t>ext paragraphs</w:t>
            </w:r>
            <w:r w:rsidRPr="007E0396">
              <w:rPr>
                <w:rFonts w:cstheme="minorHAnsi"/>
                <w:spacing w:val="4"/>
                <w:szCs w:val="20"/>
              </w:rPr>
              <w:t xml:space="preserve"> must be justified</w:t>
            </w:r>
            <w:r w:rsidRPr="007E0396">
              <w:rPr>
                <w:rFonts w:cstheme="minorHAnsi"/>
                <w:szCs w:val="20"/>
                <w:shd w:val="clear" w:color="auto" w:fill="FFFFFF"/>
              </w:rPr>
              <w:t xml:space="preserve"> with no indentation</w:t>
            </w:r>
            <w:r w:rsidRPr="007E0396">
              <w:rPr>
                <w:rFonts w:cstheme="minorHAnsi"/>
                <w:szCs w:val="20"/>
              </w:rPr>
              <w:t>.</w:t>
            </w:r>
            <w:r w:rsidRPr="007E0396">
              <w:rPr>
                <w:rFonts w:cstheme="minorHAnsi"/>
                <w:spacing w:val="4"/>
                <w:szCs w:val="20"/>
              </w:rPr>
              <w:t xml:space="preserve"> The length of the abstract is restricted to the </w:t>
            </w:r>
            <w:r w:rsidRPr="00464AF1">
              <w:rPr>
                <w:rFonts w:cstheme="minorHAnsi"/>
                <w:spacing w:val="4"/>
                <w:szCs w:val="20"/>
              </w:rPr>
              <w:t xml:space="preserve">maximum of </w:t>
            </w:r>
            <w:r w:rsidR="00464AF1" w:rsidRPr="00464AF1">
              <w:rPr>
                <w:rFonts w:cstheme="minorHAnsi"/>
                <w:b/>
                <w:bCs/>
                <w:spacing w:val="4"/>
                <w:szCs w:val="20"/>
              </w:rPr>
              <w:t xml:space="preserve">1-1.5 </w:t>
            </w:r>
            <w:r w:rsidRPr="00464AF1">
              <w:rPr>
                <w:rFonts w:cstheme="minorHAnsi"/>
                <w:spacing w:val="4"/>
                <w:szCs w:val="20"/>
              </w:rPr>
              <w:t>pages.</w:t>
            </w:r>
            <w:r w:rsidRPr="007E0396">
              <w:rPr>
                <w:rFonts w:cstheme="minorHAnsi"/>
                <w:szCs w:val="20"/>
              </w:rPr>
              <w:t xml:space="preserve"> </w:t>
            </w:r>
            <w:r w:rsidRPr="007E0396">
              <w:rPr>
                <w:rFonts w:cstheme="minorHAnsi"/>
                <w:szCs w:val="20"/>
                <w:lang w:val="en-GB"/>
              </w:rPr>
              <w:t xml:space="preserve">The extended abstract has to be concise and informative, and comprised of the </w:t>
            </w:r>
            <w:r w:rsidRPr="007E0396">
              <w:rPr>
                <w:rFonts w:cstheme="minorHAnsi"/>
                <w:spacing w:val="4"/>
                <w:szCs w:val="20"/>
              </w:rPr>
              <w:t>objective of the study, methodology and the conclusions of the work.</w:t>
            </w:r>
            <w:r w:rsidR="00D5098B">
              <w:rPr>
                <w:rFonts w:cstheme="minorHAnsi"/>
                <w:spacing w:val="4"/>
                <w:szCs w:val="20"/>
              </w:rPr>
              <w:t xml:space="preserve"> </w:t>
            </w:r>
            <w:r w:rsidR="00D5098B" w:rsidRPr="00D5098B">
              <w:rPr>
                <w:rFonts w:cstheme="minorHAnsi"/>
                <w:spacing w:val="4"/>
                <w:szCs w:val="20"/>
              </w:rPr>
              <w:t>The extended abstract can contain</w:t>
            </w:r>
            <w:r w:rsidR="00464AF1">
              <w:rPr>
                <w:rFonts w:cstheme="minorHAnsi"/>
                <w:spacing w:val="4"/>
                <w:szCs w:val="20"/>
              </w:rPr>
              <w:t xml:space="preserve"> a maximum </w:t>
            </w:r>
            <w:r w:rsidR="00464AF1" w:rsidRPr="00464AF1">
              <w:rPr>
                <w:rFonts w:cstheme="minorHAnsi"/>
                <w:b/>
                <w:bCs/>
                <w:spacing w:val="4"/>
                <w:szCs w:val="20"/>
              </w:rPr>
              <w:t>2</w:t>
            </w:r>
            <w:r w:rsidR="00464AF1" w:rsidRPr="00464AF1">
              <w:rPr>
                <w:rFonts w:cstheme="minorHAnsi"/>
                <w:spacing w:val="4"/>
                <w:szCs w:val="20"/>
              </w:rPr>
              <w:t xml:space="preserve"> </w:t>
            </w:r>
            <w:r w:rsidR="00FB3DF3">
              <w:rPr>
                <w:rFonts w:cstheme="minorHAnsi"/>
                <w:spacing w:val="4"/>
                <w:szCs w:val="20"/>
              </w:rPr>
              <w:t xml:space="preserve">supporting </w:t>
            </w:r>
            <w:r w:rsidR="00464AF1" w:rsidRPr="00464AF1">
              <w:rPr>
                <w:rFonts w:cstheme="minorHAnsi"/>
                <w:spacing w:val="4"/>
                <w:szCs w:val="20"/>
              </w:rPr>
              <w:t xml:space="preserve">figures or </w:t>
            </w:r>
            <w:r w:rsidR="00A5314F">
              <w:rPr>
                <w:rFonts w:cstheme="minorHAnsi"/>
                <w:spacing w:val="4"/>
                <w:szCs w:val="20"/>
              </w:rPr>
              <w:t>tables</w:t>
            </w:r>
            <w:r w:rsidR="00D5098B" w:rsidRPr="00D5098B">
              <w:rPr>
                <w:rFonts w:cstheme="minorHAnsi"/>
                <w:spacing w:val="4"/>
                <w:szCs w:val="20"/>
              </w:rPr>
              <w:t xml:space="preserve">. All figures or </w:t>
            </w:r>
            <w:r w:rsidR="00F556B4">
              <w:rPr>
                <w:rFonts w:cstheme="minorHAnsi"/>
                <w:spacing w:val="4"/>
                <w:szCs w:val="20"/>
              </w:rPr>
              <w:t xml:space="preserve">tables </w:t>
            </w:r>
            <w:r w:rsidR="00D5098B" w:rsidRPr="00D5098B">
              <w:rPr>
                <w:rFonts w:cstheme="minorHAnsi"/>
                <w:spacing w:val="4"/>
                <w:szCs w:val="20"/>
              </w:rPr>
              <w:t xml:space="preserve">should be </w:t>
            </w:r>
            <w:proofErr w:type="spellStart"/>
            <w:r w:rsidR="00D5098B" w:rsidRPr="00D5098B">
              <w:rPr>
                <w:rFonts w:cstheme="minorHAnsi"/>
                <w:spacing w:val="4"/>
                <w:szCs w:val="20"/>
              </w:rPr>
              <w:t>centered</w:t>
            </w:r>
            <w:proofErr w:type="spellEnd"/>
            <w:r w:rsidR="00D5098B" w:rsidRPr="00D5098B">
              <w:rPr>
                <w:rFonts w:cstheme="minorHAnsi"/>
                <w:spacing w:val="4"/>
                <w:szCs w:val="20"/>
              </w:rPr>
              <w:t xml:space="preserve">, and caption should be placed under the figure or </w:t>
            </w:r>
            <w:r w:rsidR="00A5314F">
              <w:rPr>
                <w:rFonts w:cstheme="minorHAnsi"/>
                <w:spacing w:val="4"/>
                <w:szCs w:val="20"/>
              </w:rPr>
              <w:t xml:space="preserve">tables </w:t>
            </w:r>
            <w:r w:rsidR="00D5098B" w:rsidRPr="00D5098B">
              <w:rPr>
                <w:rFonts w:cstheme="minorHAnsi"/>
                <w:spacing w:val="4"/>
                <w:szCs w:val="20"/>
              </w:rPr>
              <w:t xml:space="preserve">(see </w:t>
            </w:r>
            <w:r w:rsidR="00A5314F">
              <w:rPr>
                <w:rFonts w:cstheme="minorHAnsi"/>
                <w:spacing w:val="4"/>
                <w:szCs w:val="20"/>
              </w:rPr>
              <w:t>Figure</w:t>
            </w:r>
            <w:r w:rsidR="00D5098B" w:rsidRPr="00D5098B">
              <w:rPr>
                <w:rFonts w:cstheme="minorHAnsi"/>
                <w:spacing w:val="4"/>
                <w:szCs w:val="20"/>
              </w:rPr>
              <w:t xml:space="preserve"> 1</w:t>
            </w:r>
            <w:r w:rsidR="00B11A60">
              <w:rPr>
                <w:rFonts w:cstheme="minorHAnsi"/>
                <w:spacing w:val="4"/>
                <w:szCs w:val="20"/>
              </w:rPr>
              <w:t xml:space="preserve"> and Table 1</w:t>
            </w:r>
            <w:r w:rsidR="00D5098B" w:rsidRPr="00D5098B">
              <w:rPr>
                <w:rFonts w:cstheme="minorHAnsi"/>
                <w:spacing w:val="4"/>
                <w:szCs w:val="20"/>
              </w:rPr>
              <w:t>).</w:t>
            </w:r>
          </w:p>
          <w:p w14:paraId="4938F0E8" w14:textId="14C9235E" w:rsidR="00D5098B" w:rsidRDefault="00A5314F" w:rsidP="00BF67DA">
            <w:pPr>
              <w:jc w:val="center"/>
              <w:rPr>
                <w:rFonts w:cstheme="minorHAnsi"/>
              </w:rPr>
            </w:pPr>
            <w:r>
              <w:rPr>
                <w:noProof/>
                <w:lang w:val="en-US"/>
              </w:rPr>
              <w:drawing>
                <wp:anchor distT="5715" distB="3810" distL="120015" distR="118110" simplePos="0" relativeHeight="251659264" behindDoc="0" locked="0" layoutInCell="1" allowOverlap="1" wp14:anchorId="4BAA29A2" wp14:editId="5C087FEE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176530</wp:posOffset>
                  </wp:positionV>
                  <wp:extent cx="2705100" cy="1314450"/>
                  <wp:effectExtent l="0" t="0" r="0" b="0"/>
                  <wp:wrapTopAndBottom/>
                  <wp:docPr id="2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ABB579" w14:textId="6C7EF488" w:rsidR="00A5314F" w:rsidRPr="00A5314F" w:rsidRDefault="00A5314F" w:rsidP="00BF67D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Figure 1</w:t>
            </w:r>
          </w:p>
          <w:p w14:paraId="251D9CC5" w14:textId="0AF07EA8" w:rsidR="00D5098B" w:rsidRDefault="00F939EA" w:rsidP="00BF67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Source: IIUM ROL, 2020</w:t>
            </w:r>
          </w:p>
          <w:p w14:paraId="4737A05D" w14:textId="3C0FE581" w:rsidR="00B11A60" w:rsidRDefault="00B11A60" w:rsidP="00BF67DA">
            <w:pPr>
              <w:jc w:val="center"/>
              <w:rPr>
                <w:rFonts w:cstheme="minorHAnsi"/>
              </w:rPr>
            </w:pPr>
          </w:p>
          <w:p w14:paraId="48E457E9" w14:textId="77777777" w:rsidR="00B11A60" w:rsidRDefault="00B11A60" w:rsidP="00BF67DA">
            <w:pPr>
              <w:jc w:val="center"/>
              <w:rPr>
                <w:rFonts w:cstheme="minorHAnsi"/>
              </w:rPr>
            </w:pPr>
          </w:p>
          <w:tbl>
            <w:tblPr>
              <w:tblW w:w="44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9"/>
              <w:gridCol w:w="2209"/>
            </w:tblGrid>
            <w:tr w:rsidR="00B11A60" w14:paraId="6922AD23" w14:textId="77777777" w:rsidTr="00B11A60">
              <w:trPr>
                <w:trHeight w:val="183"/>
                <w:jc w:val="center"/>
              </w:trPr>
              <w:tc>
                <w:tcPr>
                  <w:tcW w:w="2209" w:type="dxa"/>
                  <w:shd w:val="clear" w:color="auto" w:fill="auto"/>
                </w:tcPr>
                <w:p w14:paraId="60A24834" w14:textId="77777777" w:rsidR="00B11A60" w:rsidRDefault="00B11A60" w:rsidP="002432B8">
                  <w:pPr>
                    <w:framePr w:hSpace="180" w:wrap="around" w:hAnchor="margin" w:y="-17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tr-TR" w:eastAsia="tr-TR"/>
                    </w:rPr>
                  </w:pPr>
                  <w:r>
                    <w:rPr>
                      <w:b/>
                      <w:lang w:val="tr-TR" w:eastAsia="tr-TR"/>
                    </w:rPr>
                    <w:t>Item</w:t>
                  </w:r>
                </w:p>
              </w:tc>
              <w:tc>
                <w:tcPr>
                  <w:tcW w:w="2209" w:type="dxa"/>
                  <w:shd w:val="clear" w:color="auto" w:fill="auto"/>
                </w:tcPr>
                <w:p w14:paraId="4CB8D07A" w14:textId="77777777" w:rsidR="00B11A60" w:rsidRDefault="00B11A60" w:rsidP="002432B8">
                  <w:pPr>
                    <w:framePr w:hSpace="180" w:wrap="around" w:hAnchor="margin" w:y="-17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tr-TR" w:eastAsia="tr-TR"/>
                    </w:rPr>
                  </w:pPr>
                  <w:r>
                    <w:rPr>
                      <w:b/>
                      <w:lang w:val="tr-TR" w:eastAsia="tr-TR"/>
                    </w:rPr>
                    <w:t>Description</w:t>
                  </w:r>
                </w:p>
              </w:tc>
            </w:tr>
            <w:tr w:rsidR="00B11A60" w14:paraId="65DCC0F7" w14:textId="77777777" w:rsidTr="00B11A60">
              <w:trPr>
                <w:trHeight w:val="183"/>
                <w:jc w:val="center"/>
              </w:trPr>
              <w:tc>
                <w:tcPr>
                  <w:tcW w:w="2209" w:type="dxa"/>
                  <w:shd w:val="clear" w:color="auto" w:fill="auto"/>
                </w:tcPr>
                <w:p w14:paraId="7259093A" w14:textId="77777777" w:rsidR="00B11A60" w:rsidRDefault="00B11A60" w:rsidP="002432B8">
                  <w:pPr>
                    <w:framePr w:hSpace="180" w:wrap="around" w:hAnchor="margin" w:y="-17"/>
                    <w:autoSpaceDE w:val="0"/>
                    <w:autoSpaceDN w:val="0"/>
                    <w:adjustRightInd w:val="0"/>
                    <w:rPr>
                      <w:lang w:val="tr-TR" w:eastAsia="tr-TR"/>
                    </w:rPr>
                  </w:pPr>
                </w:p>
              </w:tc>
              <w:tc>
                <w:tcPr>
                  <w:tcW w:w="2209" w:type="dxa"/>
                  <w:shd w:val="clear" w:color="auto" w:fill="auto"/>
                </w:tcPr>
                <w:p w14:paraId="5CC3FD64" w14:textId="77777777" w:rsidR="00B11A60" w:rsidRDefault="00B11A60" w:rsidP="002432B8">
                  <w:pPr>
                    <w:framePr w:hSpace="180" w:wrap="around" w:hAnchor="margin" w:y="-17"/>
                    <w:autoSpaceDE w:val="0"/>
                    <w:autoSpaceDN w:val="0"/>
                    <w:adjustRightInd w:val="0"/>
                    <w:rPr>
                      <w:lang w:val="tr-TR" w:eastAsia="tr-TR"/>
                    </w:rPr>
                  </w:pPr>
                </w:p>
              </w:tc>
            </w:tr>
            <w:tr w:rsidR="00B11A60" w14:paraId="7513B3CC" w14:textId="77777777" w:rsidTr="00B11A60">
              <w:trPr>
                <w:trHeight w:val="183"/>
                <w:jc w:val="center"/>
              </w:trPr>
              <w:tc>
                <w:tcPr>
                  <w:tcW w:w="2209" w:type="dxa"/>
                  <w:shd w:val="clear" w:color="auto" w:fill="auto"/>
                </w:tcPr>
                <w:p w14:paraId="2DCD2269" w14:textId="77777777" w:rsidR="00B11A60" w:rsidRDefault="00B11A60" w:rsidP="002432B8">
                  <w:pPr>
                    <w:framePr w:hSpace="180" w:wrap="around" w:hAnchor="margin" w:y="-17"/>
                    <w:autoSpaceDE w:val="0"/>
                    <w:autoSpaceDN w:val="0"/>
                    <w:adjustRightInd w:val="0"/>
                    <w:rPr>
                      <w:lang w:val="tr-TR" w:eastAsia="tr-TR"/>
                    </w:rPr>
                  </w:pPr>
                </w:p>
              </w:tc>
              <w:tc>
                <w:tcPr>
                  <w:tcW w:w="2209" w:type="dxa"/>
                  <w:shd w:val="clear" w:color="auto" w:fill="auto"/>
                </w:tcPr>
                <w:p w14:paraId="31ADD6BC" w14:textId="77777777" w:rsidR="00B11A60" w:rsidRDefault="00B11A60" w:rsidP="002432B8">
                  <w:pPr>
                    <w:framePr w:hSpace="180" w:wrap="around" w:hAnchor="margin" w:y="-17"/>
                    <w:autoSpaceDE w:val="0"/>
                    <w:autoSpaceDN w:val="0"/>
                    <w:adjustRightInd w:val="0"/>
                    <w:rPr>
                      <w:lang w:val="tr-TR" w:eastAsia="tr-TR"/>
                    </w:rPr>
                  </w:pPr>
                </w:p>
              </w:tc>
            </w:tr>
            <w:tr w:rsidR="00B11A60" w14:paraId="2C6F144F" w14:textId="77777777" w:rsidTr="00B11A60">
              <w:trPr>
                <w:trHeight w:val="196"/>
                <w:jc w:val="center"/>
              </w:trPr>
              <w:tc>
                <w:tcPr>
                  <w:tcW w:w="2209" w:type="dxa"/>
                  <w:shd w:val="clear" w:color="auto" w:fill="auto"/>
                </w:tcPr>
                <w:p w14:paraId="60E3A330" w14:textId="77777777" w:rsidR="00B11A60" w:rsidRDefault="00B11A60" w:rsidP="002432B8">
                  <w:pPr>
                    <w:framePr w:hSpace="180" w:wrap="around" w:hAnchor="margin" w:y="-17"/>
                    <w:autoSpaceDE w:val="0"/>
                    <w:autoSpaceDN w:val="0"/>
                    <w:adjustRightInd w:val="0"/>
                    <w:rPr>
                      <w:lang w:val="tr-TR" w:eastAsia="tr-TR"/>
                    </w:rPr>
                  </w:pPr>
                </w:p>
              </w:tc>
              <w:tc>
                <w:tcPr>
                  <w:tcW w:w="2209" w:type="dxa"/>
                  <w:shd w:val="clear" w:color="auto" w:fill="auto"/>
                </w:tcPr>
                <w:p w14:paraId="17F85204" w14:textId="77777777" w:rsidR="00B11A60" w:rsidRDefault="00B11A60" w:rsidP="002432B8">
                  <w:pPr>
                    <w:framePr w:hSpace="180" w:wrap="around" w:hAnchor="margin" w:y="-17"/>
                    <w:autoSpaceDE w:val="0"/>
                    <w:autoSpaceDN w:val="0"/>
                    <w:adjustRightInd w:val="0"/>
                    <w:rPr>
                      <w:lang w:val="tr-TR" w:eastAsia="tr-TR"/>
                    </w:rPr>
                  </w:pPr>
                </w:p>
              </w:tc>
            </w:tr>
          </w:tbl>
          <w:p w14:paraId="1DBC71E1" w14:textId="3A22559C" w:rsidR="00F939EA" w:rsidRDefault="00B11A60" w:rsidP="00BF67D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Table 1</w:t>
            </w:r>
          </w:p>
          <w:p w14:paraId="774E3730" w14:textId="653E8E17" w:rsidR="00B11A60" w:rsidRDefault="00B11A60" w:rsidP="00BF67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Source: KKD, 2019</w:t>
            </w:r>
          </w:p>
          <w:p w14:paraId="624A1DFB" w14:textId="77777777" w:rsidR="00B11A60" w:rsidRDefault="00B11A60" w:rsidP="00BF67DA">
            <w:pPr>
              <w:jc w:val="center"/>
              <w:rPr>
                <w:rFonts w:cstheme="minorHAnsi"/>
              </w:rPr>
            </w:pPr>
          </w:p>
          <w:p w14:paraId="2537AB6A" w14:textId="77777777" w:rsidR="00B11A60" w:rsidRDefault="00B11A60" w:rsidP="00BF67DA">
            <w:pPr>
              <w:rPr>
                <w:rFonts w:cstheme="minorHAnsi"/>
              </w:rPr>
            </w:pPr>
          </w:p>
          <w:p w14:paraId="1B0E490E" w14:textId="77777777" w:rsidR="00B11A60" w:rsidRDefault="00B11A60" w:rsidP="00BF67DA">
            <w:pPr>
              <w:rPr>
                <w:rFonts w:cstheme="minorHAnsi"/>
              </w:rPr>
            </w:pPr>
          </w:p>
          <w:p w14:paraId="661FCDDE" w14:textId="77777777" w:rsidR="00B11A60" w:rsidRDefault="00B11A60" w:rsidP="00BF67DA">
            <w:pPr>
              <w:rPr>
                <w:rFonts w:cstheme="minorHAnsi"/>
              </w:rPr>
            </w:pPr>
          </w:p>
          <w:p w14:paraId="2854EF36" w14:textId="6D299D8E" w:rsidR="00F939EA" w:rsidRDefault="00BF67DA" w:rsidP="00BF67DA">
            <w:pPr>
              <w:rPr>
                <w:rFonts w:cstheme="minorHAnsi"/>
                <w:shd w:val="clear" w:color="auto" w:fill="FFFF00"/>
              </w:rPr>
            </w:pPr>
            <w:r w:rsidRPr="00BF67DA">
              <w:rPr>
                <w:rFonts w:cstheme="minorHAnsi"/>
              </w:rPr>
              <w:lastRenderedPageBreak/>
              <w:t xml:space="preserve">References should be listed in alphabetical order in a separate page </w:t>
            </w:r>
            <w:r w:rsidRPr="00FB3DF3">
              <w:rPr>
                <w:rFonts w:cstheme="minorHAnsi"/>
              </w:rPr>
              <w:t xml:space="preserve">in </w:t>
            </w:r>
            <w:r w:rsidR="001F6BF8" w:rsidRPr="00AA2C59">
              <w:rPr>
                <w:rFonts w:cstheme="minorHAnsi"/>
                <w:b/>
                <w:bCs/>
              </w:rPr>
              <w:t xml:space="preserve">APA </w:t>
            </w:r>
            <w:r w:rsidRPr="00AA2C59">
              <w:rPr>
                <w:rFonts w:cstheme="minorHAnsi"/>
                <w:b/>
                <w:bCs/>
              </w:rPr>
              <w:t>format</w:t>
            </w:r>
            <w:r w:rsidRPr="00FB3DF3">
              <w:rPr>
                <w:rFonts w:cstheme="minorHAnsi"/>
              </w:rPr>
              <w:t>.</w:t>
            </w:r>
            <w:r w:rsidR="00FB3DF3">
              <w:rPr>
                <w:rFonts w:cstheme="minorHAnsi"/>
              </w:rPr>
              <w:t xml:space="preserve"> Should contain </w:t>
            </w:r>
            <w:r w:rsidR="00FB3DF3">
              <w:rPr>
                <w:rFonts w:cstheme="minorHAnsi"/>
                <w:b/>
                <w:bCs/>
              </w:rPr>
              <w:t>3 to 5</w:t>
            </w:r>
            <w:r w:rsidR="00FB3DF3">
              <w:rPr>
                <w:rFonts w:cstheme="minorHAnsi"/>
              </w:rPr>
              <w:t xml:space="preserve"> </w:t>
            </w:r>
            <w:r w:rsidR="00FB3DF3" w:rsidRPr="00FB3DF3">
              <w:rPr>
                <w:rFonts w:cstheme="minorHAnsi"/>
              </w:rPr>
              <w:t>references</w:t>
            </w:r>
            <w:r w:rsidR="00FB3DF3">
              <w:rPr>
                <w:rFonts w:cstheme="minorHAnsi"/>
              </w:rPr>
              <w:t>.</w:t>
            </w:r>
            <w:r w:rsidR="00FB3DF3">
              <w:rPr>
                <w:rFonts w:cstheme="minorHAnsi"/>
                <w:shd w:val="clear" w:color="auto" w:fill="FFFF00"/>
              </w:rPr>
              <w:t xml:space="preserve"> </w:t>
            </w:r>
          </w:p>
          <w:p w14:paraId="57612214" w14:textId="26CB4C36" w:rsidR="00ED0FC5" w:rsidRDefault="00ED0FC5" w:rsidP="00BF67DA">
            <w:pPr>
              <w:rPr>
                <w:rFonts w:cstheme="minorHAnsi"/>
              </w:rPr>
            </w:pPr>
          </w:p>
          <w:p w14:paraId="0FDB5739" w14:textId="2F7011E7" w:rsidR="00454DD2" w:rsidRDefault="00454DD2" w:rsidP="00BF67D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E.g</w:t>
            </w:r>
            <w:proofErr w:type="spellEnd"/>
            <w:r>
              <w:rPr>
                <w:rFonts w:cstheme="minorHAnsi"/>
              </w:rPr>
              <w:t xml:space="preserve">: </w:t>
            </w:r>
          </w:p>
          <w:p w14:paraId="796B9D43" w14:textId="65708AB7" w:rsidR="00454DD2" w:rsidRDefault="00454DD2" w:rsidP="00BF67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="001C0B53" w:rsidRPr="001C0B53">
              <w:rPr>
                <w:rFonts w:cstheme="minorHAnsi"/>
              </w:rPr>
              <w:t>Ruxton, C. (2016). Tea: Hydration and other health benefits. Primary Health Care, 26(8), 34-42.</w:t>
            </w:r>
            <w:r w:rsidR="00F556B4">
              <w:rPr>
                <w:rFonts w:cstheme="minorHAnsi"/>
              </w:rPr>
              <w:t xml:space="preserve"> </w:t>
            </w:r>
            <w:r w:rsidR="00F556B4" w:rsidRPr="00F556B4">
              <w:rPr>
                <w:rFonts w:cstheme="minorHAnsi"/>
              </w:rPr>
              <w:t>https://doi.org/10.7748/phc.2016.e1162</w:t>
            </w:r>
          </w:p>
          <w:p w14:paraId="2CE9A573" w14:textId="209773A4" w:rsidR="001C0B53" w:rsidRDefault="001C0B53" w:rsidP="001C0B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="00F556B4" w:rsidRPr="00F556B4">
              <w:rPr>
                <w:rFonts w:cstheme="minorHAnsi"/>
              </w:rPr>
              <w:t>Schmidt, N. A., &amp; Brown, J. M. (2017). Evidence-based practice for nurses: Appraisal and application of research (4th ed.). Jones &amp; Bartlett Learning, LLC.</w:t>
            </w:r>
          </w:p>
          <w:p w14:paraId="0DF633DF" w14:textId="6F042B79" w:rsidR="001C0B53" w:rsidRDefault="00F556B4" w:rsidP="00F556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proofErr w:type="spellStart"/>
            <w:r w:rsidRPr="00F556B4">
              <w:rPr>
                <w:rFonts w:cstheme="minorHAnsi"/>
              </w:rPr>
              <w:t>Lachner</w:t>
            </w:r>
            <w:proofErr w:type="spellEnd"/>
            <w:r w:rsidRPr="00F556B4">
              <w:rPr>
                <w:rFonts w:cstheme="minorHAnsi"/>
              </w:rPr>
              <w:t xml:space="preserve">, A., </w:t>
            </w:r>
            <w:proofErr w:type="spellStart"/>
            <w:r w:rsidRPr="00F556B4">
              <w:rPr>
                <w:rFonts w:cstheme="minorHAnsi"/>
              </w:rPr>
              <w:t>Backfisch</w:t>
            </w:r>
            <w:proofErr w:type="spellEnd"/>
            <w:r w:rsidRPr="00F556B4">
              <w:rPr>
                <w:rFonts w:cstheme="minorHAnsi"/>
              </w:rPr>
              <w:t xml:space="preserve">, I., </w:t>
            </w:r>
            <w:proofErr w:type="spellStart"/>
            <w:r w:rsidRPr="00F556B4">
              <w:rPr>
                <w:rFonts w:cstheme="minorHAnsi"/>
              </w:rPr>
              <w:t>Hoogerheide</w:t>
            </w:r>
            <w:proofErr w:type="spellEnd"/>
            <w:r w:rsidRPr="00F556B4">
              <w:rPr>
                <w:rFonts w:cstheme="minorHAnsi"/>
              </w:rPr>
              <w:t xml:space="preserve">, V., van Gog, T., &amp; </w:t>
            </w:r>
            <w:proofErr w:type="spellStart"/>
            <w:r w:rsidRPr="00F556B4">
              <w:rPr>
                <w:rFonts w:cstheme="minorHAnsi"/>
              </w:rPr>
              <w:t>Renkl</w:t>
            </w:r>
            <w:proofErr w:type="spellEnd"/>
            <w:r w:rsidRPr="00F556B4">
              <w:rPr>
                <w:rFonts w:cstheme="minorHAnsi"/>
              </w:rPr>
              <w:t>, A. (2020). Timing matters! Explaining between study phases enhances students’ learning. Journal of Educational Psychology, 112(4), 841–853. https://doi.org/10.1037/edu0000396</w:t>
            </w:r>
            <w:r>
              <w:rPr>
                <w:rFonts w:cstheme="minorHAnsi"/>
              </w:rPr>
              <w:t xml:space="preserve"> </w:t>
            </w:r>
          </w:p>
          <w:p w14:paraId="64AEEA25" w14:textId="77777777" w:rsidR="00F556B4" w:rsidRDefault="00F556B4" w:rsidP="001F6BF8">
            <w:pPr>
              <w:rPr>
                <w:rFonts w:cstheme="minorHAnsi"/>
              </w:rPr>
            </w:pPr>
          </w:p>
          <w:p w14:paraId="3A4A606C" w14:textId="0B33FE49" w:rsidR="00A87666" w:rsidRPr="001F6BF8" w:rsidRDefault="001F6BF8" w:rsidP="001F6BF8">
            <w:pPr>
              <w:rPr>
                <w:rFonts w:cstheme="minorHAnsi"/>
              </w:rPr>
            </w:pPr>
            <w:r w:rsidRPr="001F6BF8">
              <w:rPr>
                <w:rFonts w:cstheme="minorHAnsi"/>
              </w:rPr>
              <w:t xml:space="preserve">Keywords: Please provide </w:t>
            </w:r>
            <w:r w:rsidRPr="00AA2C59">
              <w:rPr>
                <w:rFonts w:cstheme="minorHAnsi"/>
                <w:b/>
                <w:bCs/>
              </w:rPr>
              <w:t>3 to 5</w:t>
            </w:r>
            <w:r w:rsidRPr="001F6BF8">
              <w:rPr>
                <w:rFonts w:cstheme="minorHAnsi"/>
              </w:rPr>
              <w:t xml:space="preserve"> keywords</w:t>
            </w:r>
            <w:r>
              <w:rPr>
                <w:rFonts w:cstheme="minorHAnsi"/>
              </w:rPr>
              <w:t xml:space="preserve"> only.</w:t>
            </w:r>
          </w:p>
        </w:tc>
      </w:tr>
      <w:tr w:rsidR="00454DD2" w:rsidRPr="00F751D6" w14:paraId="6746C093" w14:textId="77777777" w:rsidTr="001F6BF8">
        <w:tc>
          <w:tcPr>
            <w:tcW w:w="3544" w:type="dxa"/>
          </w:tcPr>
          <w:p w14:paraId="06344176" w14:textId="77777777" w:rsidR="00454DD2" w:rsidRPr="00B4160F" w:rsidRDefault="00454DD2" w:rsidP="00BF67DA">
            <w:pPr>
              <w:pStyle w:val="Heading3"/>
              <w:outlineLvl w:val="2"/>
              <w:rPr>
                <w:rStyle w:val="gd"/>
                <w:rFonts w:ascii="Book Antiqua" w:hAnsi="Book Antiqua"/>
                <w:i/>
                <w:iCs/>
                <w:caps w:val="0"/>
                <w:strike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DBFEF29" w14:textId="77777777" w:rsidR="00454DD2" w:rsidRDefault="00454DD2" w:rsidP="00BF67DA">
            <w:pPr>
              <w:jc w:val="center"/>
              <w:rPr>
                <w:b/>
                <w:bCs/>
              </w:rPr>
            </w:pPr>
          </w:p>
        </w:tc>
      </w:tr>
    </w:tbl>
    <w:p w14:paraId="66959169" w14:textId="77777777" w:rsidR="00431EAA" w:rsidRDefault="00431EAA"/>
    <w:sectPr w:rsidR="00431EA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DAC59" w14:textId="77777777" w:rsidR="00215B29" w:rsidRDefault="00215B29" w:rsidP="00A87666">
      <w:pPr>
        <w:spacing w:after="0" w:line="240" w:lineRule="auto"/>
      </w:pPr>
      <w:r>
        <w:separator/>
      </w:r>
    </w:p>
  </w:endnote>
  <w:endnote w:type="continuationSeparator" w:id="0">
    <w:p w14:paraId="54BBD446" w14:textId="77777777" w:rsidR="00215B29" w:rsidRDefault="00215B29" w:rsidP="00A8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1DF13" w14:textId="77777777" w:rsidR="00215B29" w:rsidRDefault="00215B29" w:rsidP="00A87666">
      <w:pPr>
        <w:spacing w:after="0" w:line="240" w:lineRule="auto"/>
      </w:pPr>
      <w:r>
        <w:separator/>
      </w:r>
    </w:p>
  </w:footnote>
  <w:footnote w:type="continuationSeparator" w:id="0">
    <w:p w14:paraId="6D30D4CD" w14:textId="77777777" w:rsidR="00215B29" w:rsidRDefault="00215B29" w:rsidP="00A8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AF3F" w14:textId="0553E31B" w:rsidR="00A87666" w:rsidRDefault="00A87666" w:rsidP="00A87666">
    <w:pPr>
      <w:pStyle w:val="NormalWeb"/>
      <w:spacing w:before="240" w:beforeAutospacing="0" w:after="240" w:afterAutospacing="0"/>
      <w:jc w:val="center"/>
    </w:pPr>
    <w:r>
      <w:rPr>
        <w:i/>
        <w:iCs/>
        <w:color w:val="000000"/>
        <w:sz w:val="16"/>
        <w:szCs w:val="16"/>
      </w:rPr>
      <w:t>1</w:t>
    </w:r>
    <w:r w:rsidRPr="00A87666">
      <w:rPr>
        <w:i/>
        <w:iCs/>
        <w:color w:val="000000"/>
        <w:sz w:val="20"/>
        <w:szCs w:val="20"/>
        <w:vertAlign w:val="superscript"/>
      </w:rPr>
      <w:t>st</w:t>
    </w:r>
    <w:r>
      <w:rPr>
        <w:i/>
        <w:iCs/>
        <w:color w:val="000000"/>
        <w:sz w:val="16"/>
        <w:szCs w:val="16"/>
      </w:rPr>
      <w:t xml:space="preserve"> International Conference of River Sustainability, IIUM River of Life, 7</w:t>
    </w:r>
    <w:r w:rsidRPr="00A87666">
      <w:rPr>
        <w:i/>
        <w:iCs/>
        <w:color w:val="000000"/>
        <w:sz w:val="20"/>
        <w:szCs w:val="20"/>
        <w:vertAlign w:val="superscript"/>
      </w:rPr>
      <w:t>th</w:t>
    </w:r>
    <w:r>
      <w:rPr>
        <w:i/>
        <w:iCs/>
        <w:color w:val="000000"/>
        <w:sz w:val="16"/>
        <w:szCs w:val="16"/>
      </w:rPr>
      <w:t xml:space="preserve"> - 8</w:t>
    </w:r>
    <w:r w:rsidRPr="00A87666">
      <w:rPr>
        <w:i/>
        <w:iCs/>
        <w:color w:val="000000"/>
        <w:sz w:val="20"/>
        <w:szCs w:val="20"/>
        <w:vertAlign w:val="superscript"/>
      </w:rPr>
      <w:t>th</w:t>
    </w:r>
    <w:r>
      <w:rPr>
        <w:i/>
        <w:iCs/>
        <w:color w:val="000000"/>
        <w:sz w:val="16"/>
        <w:szCs w:val="16"/>
      </w:rPr>
      <w:t xml:space="preserve"> March 2022, Virtual Conference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66"/>
    <w:rsid w:val="00010AA0"/>
    <w:rsid w:val="000233E3"/>
    <w:rsid w:val="00034183"/>
    <w:rsid w:val="00160626"/>
    <w:rsid w:val="001C0B53"/>
    <w:rsid w:val="001F6BF8"/>
    <w:rsid w:val="00215B29"/>
    <w:rsid w:val="002432B8"/>
    <w:rsid w:val="00351032"/>
    <w:rsid w:val="00365A3A"/>
    <w:rsid w:val="00431EAA"/>
    <w:rsid w:val="00454DD2"/>
    <w:rsid w:val="00464AF1"/>
    <w:rsid w:val="00674E1A"/>
    <w:rsid w:val="007E0396"/>
    <w:rsid w:val="00825E54"/>
    <w:rsid w:val="00A5314F"/>
    <w:rsid w:val="00A87666"/>
    <w:rsid w:val="00AA2C59"/>
    <w:rsid w:val="00AA78E7"/>
    <w:rsid w:val="00B11A60"/>
    <w:rsid w:val="00BA1D66"/>
    <w:rsid w:val="00BF67DA"/>
    <w:rsid w:val="00D5098B"/>
    <w:rsid w:val="00E7114F"/>
    <w:rsid w:val="00E87B4F"/>
    <w:rsid w:val="00ED0FC5"/>
    <w:rsid w:val="00F556B4"/>
    <w:rsid w:val="00F939EA"/>
    <w:rsid w:val="00FB3190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70352"/>
  <w15:chartTrackingRefBased/>
  <w15:docId w15:val="{CE8FA466-3167-4C03-81B1-7626C3B1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666"/>
    <w:rPr>
      <w:lang w:val="en-MY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7666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66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7666"/>
  </w:style>
  <w:style w:type="paragraph" w:styleId="Footer">
    <w:name w:val="footer"/>
    <w:basedOn w:val="Normal"/>
    <w:link w:val="FooterChar"/>
    <w:uiPriority w:val="99"/>
    <w:unhideWhenUsed/>
    <w:rsid w:val="00A8766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87666"/>
  </w:style>
  <w:style w:type="paragraph" w:styleId="NormalWeb">
    <w:name w:val="Normal (Web)"/>
    <w:basedOn w:val="Normal"/>
    <w:uiPriority w:val="99"/>
    <w:unhideWhenUsed/>
    <w:rsid w:val="00A8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87666"/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eastAsia="ja-JP"/>
    </w:rPr>
  </w:style>
  <w:style w:type="table" w:styleId="TableGrid">
    <w:name w:val="Table Grid"/>
    <w:basedOn w:val="TableNormal"/>
    <w:uiPriority w:val="39"/>
    <w:rsid w:val="00A87666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87666"/>
    <w:pPr>
      <w:spacing w:after="0" w:line="240" w:lineRule="auto"/>
    </w:pPr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87666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character" w:styleId="Hyperlink">
    <w:name w:val="Hyperlink"/>
    <w:basedOn w:val="DefaultParagraphFont"/>
    <w:uiPriority w:val="99"/>
    <w:unhideWhenUsed/>
    <w:rsid w:val="00A87666"/>
    <w:rPr>
      <w:color w:val="C45911" w:themeColor="accent2" w:themeShade="BF"/>
      <w:u w:val="single"/>
    </w:rPr>
  </w:style>
  <w:style w:type="character" w:customStyle="1" w:styleId="gd">
    <w:name w:val="gd"/>
    <w:basedOn w:val="DefaultParagraphFont"/>
    <w:rsid w:val="00A87666"/>
  </w:style>
  <w:style w:type="character" w:styleId="UnresolvedMention">
    <w:name w:val="Unresolved Mention"/>
    <w:basedOn w:val="DefaultParagraphFont"/>
    <w:uiPriority w:val="99"/>
    <w:semiHidden/>
    <w:unhideWhenUsed/>
    <w:rsid w:val="001606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627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896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333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996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hyperlink" Target="mailto:emailgoeshere@exampl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Kitap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xVal>
            <c:strRef>
              <c:f>Sayfa1!$C$2:$C$7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xVal>
          <c:yVal>
            <c:numRef>
              <c:f>Sayfa1!$D$2:$D$7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491-42BA-9149-CB99A2643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9714560"/>
        <c:axId val="139717440"/>
      </c:scatterChart>
      <c:valAx>
        <c:axId val="139714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717440"/>
        <c:crosses val="autoZero"/>
        <c:crossBetween val="midCat"/>
      </c:valAx>
      <c:valAx>
        <c:axId val="139717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714560"/>
        <c:crosses val="autoZero"/>
        <c:crossBetween val="midCat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en-US"/>
      </a:pPr>
      <a:endParaRPr lang="en-US"/>
    </a:p>
  </c:txPr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2031CBAD114145B81B2B7CFDAC8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5721-332E-48F4-B382-DC26B6B4290F}"/>
      </w:docPartPr>
      <w:docPartBody>
        <w:p w:rsidR="003B080E" w:rsidRDefault="004808BD" w:rsidP="004808BD">
          <w:pPr>
            <w:pStyle w:val="C32031CBAD114145B81B2B7CFDAC87C4"/>
          </w:pPr>
          <w:r w:rsidRPr="004D3011">
            <w:t>PHONE:</w:t>
          </w:r>
        </w:p>
      </w:docPartBody>
    </w:docPart>
    <w:docPart>
      <w:docPartPr>
        <w:name w:val="10B4A70150FB4FD29C39A0C1D4F42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CFB6E-4D68-4A76-8DE4-395DD6FF3949}"/>
      </w:docPartPr>
      <w:docPartBody>
        <w:p w:rsidR="003B080E" w:rsidRDefault="004808BD" w:rsidP="004808BD">
          <w:pPr>
            <w:pStyle w:val="10B4A70150FB4FD29C39A0C1D4F4245D"/>
          </w:pPr>
          <w:r w:rsidRPr="004D3011">
            <w:t>EMAIL:</w:t>
          </w:r>
        </w:p>
      </w:docPartBody>
    </w:docPart>
    <w:docPart>
      <w:docPartPr>
        <w:name w:val="4BAE6B2CC97449B6BDCC236C891AA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8A35-0E19-4757-B4D4-89BADA648D50}"/>
      </w:docPartPr>
      <w:docPartBody>
        <w:p w:rsidR="003B080E" w:rsidRDefault="004808BD" w:rsidP="004808BD">
          <w:pPr>
            <w:pStyle w:val="4BAE6B2CC97449B6BDCC236C891AA7FB"/>
          </w:pPr>
          <w:r w:rsidRPr="00E4381A">
            <w:rPr>
              <w:rStyle w:val="Hyperlink"/>
            </w:rPr>
            <w:t>someone@example.com</w:t>
          </w:r>
          <w:hyperlink r:id="rId4" w:history="1">
            <w:r>
              <w:rPr>
                <w:rStyle w:val="Hyperlink"/>
              </w:rPr>
              <w:t>mailto:emailgoeshere@example.com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BD"/>
    <w:rsid w:val="003B080E"/>
    <w:rsid w:val="004808BD"/>
    <w:rsid w:val="004E570F"/>
    <w:rsid w:val="00602B9B"/>
    <w:rsid w:val="00757CDC"/>
    <w:rsid w:val="00C857C4"/>
    <w:rsid w:val="00C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2031CBAD114145B81B2B7CFDAC87C4">
    <w:name w:val="C32031CBAD114145B81B2B7CFDAC87C4"/>
    <w:rsid w:val="004808BD"/>
  </w:style>
  <w:style w:type="paragraph" w:customStyle="1" w:styleId="10B4A70150FB4FD29C39A0C1D4F4245D">
    <w:name w:val="10B4A70150FB4FD29C39A0C1D4F4245D"/>
    <w:rsid w:val="004808BD"/>
  </w:style>
  <w:style w:type="character" w:styleId="Hyperlink">
    <w:name w:val="Hyperlink"/>
    <w:basedOn w:val="DefaultParagraphFont"/>
    <w:uiPriority w:val="99"/>
    <w:unhideWhenUsed/>
    <w:rsid w:val="004808BD"/>
    <w:rPr>
      <w:color w:val="C45911" w:themeColor="accent2" w:themeShade="BF"/>
      <w:u w:val="single"/>
    </w:rPr>
  </w:style>
  <w:style w:type="paragraph" w:customStyle="1" w:styleId="4BAE6B2CC97449B6BDCC236C891AA7FB">
    <w:name w:val="4BAE6B2CC97449B6BDCC236C891AA7FB"/>
    <w:rsid w:val="00480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</dc:creator>
  <cp:keywords/>
  <dc:description/>
  <cp:lastModifiedBy>Muhammad Khattak</cp:lastModifiedBy>
  <cp:revision>2</cp:revision>
  <dcterms:created xsi:type="dcterms:W3CDTF">2022-01-03T03:34:00Z</dcterms:created>
  <dcterms:modified xsi:type="dcterms:W3CDTF">2022-01-03T03:34:00Z</dcterms:modified>
</cp:coreProperties>
</file>